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E6" w:rsidRDefault="001F0C39" w:rsidP="000D08CF">
      <w:pPr>
        <w:pStyle w:val="a4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</w:pPr>
      <w:r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ОБ УВЕЛИЧЕНИИ</w:t>
      </w:r>
      <w:r w:rsidR="00CA4EE6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 xml:space="preserve"> </w:t>
      </w:r>
      <w:r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 xml:space="preserve"> КОЭФФИЦИЕНТА ПЛАТЫ</w:t>
      </w:r>
    </w:p>
    <w:p w:rsidR="00CA4EE6" w:rsidRDefault="001F0C39" w:rsidP="000D08CF">
      <w:pPr>
        <w:pStyle w:val="a4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</w:pPr>
      <w:r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ЗА</w:t>
      </w:r>
      <w:r w:rsidR="00FE1C28"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 xml:space="preserve"> </w:t>
      </w:r>
      <w:r w:rsidR="0042749C"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>ХОЛОДНОЕ ВОДОСНАБЖЕНИЕ</w:t>
      </w:r>
    </w:p>
    <w:p w:rsidR="00871E0A" w:rsidRDefault="00FE1C28" w:rsidP="000D08CF">
      <w:pPr>
        <w:pStyle w:val="a4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</w:pPr>
      <w:r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 xml:space="preserve"> ПРИ ОТСУТСТВИИ СЧЕТЧИКОВ</w:t>
      </w:r>
      <w:r w:rsidR="001F0C39" w:rsidRPr="00C26B2F"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  <w:t xml:space="preserve"> </w:t>
      </w:r>
    </w:p>
    <w:p w:rsidR="00F42647" w:rsidRPr="00C26B2F" w:rsidRDefault="00F42647" w:rsidP="000D08CF">
      <w:pPr>
        <w:pStyle w:val="a4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  <w:lang w:eastAsia="ru-RU"/>
        </w:rPr>
      </w:pPr>
    </w:p>
    <w:p w:rsidR="000D08CF" w:rsidRPr="00BB08FD" w:rsidRDefault="000D08CF" w:rsidP="00BB08F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4E7B" w:rsidRDefault="00186CBC" w:rsidP="00186CB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335907" cy="153352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07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6" w:history="1">
        <w:r w:rsidR="00364E7B" w:rsidRPr="00364E7B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 Правительства РФ от 25</w:t>
        </w:r>
        <w:r w:rsidR="008C5758">
          <w:rPr>
            <w:rFonts w:ascii="Times New Roman" w:hAnsi="Times New Roman" w:cs="Times New Roman"/>
            <w:sz w:val="28"/>
            <w:szCs w:val="28"/>
            <w:lang w:eastAsia="ru-RU"/>
          </w:rPr>
          <w:t>.11.</w:t>
        </w:r>
        <w:r w:rsidR="00364E7B" w:rsidRPr="00364E7B">
          <w:rPr>
            <w:rFonts w:ascii="Times New Roman" w:hAnsi="Times New Roman" w:cs="Times New Roman"/>
            <w:sz w:val="28"/>
            <w:szCs w:val="28"/>
            <w:lang w:eastAsia="ru-RU"/>
          </w:rPr>
          <w:t>2025 г. № 1871</w:t>
        </w:r>
      </w:hyperlink>
      <w:r w:rsidR="009434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007F0" w:rsidRP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постановление Правительства Российской Федерации от </w:t>
      </w:r>
      <w:r w:rsid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007F0" w:rsidRP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.05.</w:t>
      </w:r>
      <w:r w:rsidR="009007F0" w:rsidRP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2011 г. </w:t>
      </w:r>
      <w:r w:rsid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9007F0" w:rsidRP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 354</w:t>
      </w:r>
      <w:r w:rsidR="009007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007F0" w:rsidRPr="009007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34BA">
        <w:rPr>
          <w:rFonts w:ascii="Times New Roman" w:hAnsi="Times New Roman" w:cs="Times New Roman"/>
          <w:sz w:val="28"/>
          <w:szCs w:val="28"/>
          <w:lang w:eastAsia="ru-RU"/>
        </w:rPr>
        <w:t>(далее – Постановление)</w:t>
      </w:r>
      <w:r w:rsidR="00364E7B" w:rsidRPr="00364E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64E7B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увеличен вдвое повышающий коэффициент для исчисления платы за </w:t>
      </w:r>
      <w:r w:rsidR="009007F0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холодное водоснабжение</w:t>
      </w:r>
      <w:r w:rsidR="00364E7B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 для собственников жилья</w:t>
      </w:r>
      <w:r w:rsidR="0067328D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 (с 1,5 до 3)</w:t>
      </w:r>
      <w:r w:rsidR="00364E7B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, у которых нет работающего </w:t>
      </w:r>
      <w:r w:rsidR="008C5758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индивидуального прибора учета </w:t>
      </w:r>
      <w:r w:rsidR="009007F0" w:rsidRPr="00C26B2F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холодного водоснабжения</w:t>
      </w:r>
      <w:r w:rsidR="00364E7B" w:rsidRPr="00364E7B">
        <w:rPr>
          <w:rFonts w:ascii="Times New Roman" w:hAnsi="Times New Roman" w:cs="Times New Roman"/>
          <w:sz w:val="28"/>
          <w:szCs w:val="28"/>
          <w:lang w:eastAsia="ru-RU"/>
        </w:rPr>
        <w:t>, хотя техническая возможность поставить такой счетчик</w:t>
      </w:r>
      <w:r w:rsidR="009434BA" w:rsidRPr="009434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34BA" w:rsidRPr="00364E7B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r w:rsidR="00364E7B" w:rsidRPr="00364E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2647" w:rsidRPr="00364E7B" w:rsidRDefault="00F42647" w:rsidP="00186CB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6DBF" w:rsidRDefault="00364E7B" w:rsidP="00364E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E7B">
        <w:rPr>
          <w:rFonts w:ascii="Times New Roman" w:hAnsi="Times New Roman" w:cs="Times New Roman"/>
          <w:sz w:val="28"/>
          <w:szCs w:val="28"/>
          <w:lang w:eastAsia="ru-RU"/>
        </w:rPr>
        <w:t>Размер этого коэффициента установлен в</w:t>
      </w:r>
      <w:r w:rsidR="00E26DBF">
        <w:rPr>
          <w:rFonts w:ascii="Times New Roman" w:hAnsi="Times New Roman" w:cs="Times New Roman"/>
          <w:sz w:val="28"/>
          <w:szCs w:val="28"/>
          <w:lang w:eastAsia="ru-RU"/>
        </w:rPr>
        <w:t xml:space="preserve"> п.60</w:t>
      </w:r>
      <w:r w:rsidRPr="00364E7B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7" w:anchor="block_1000" w:history="1">
        <w:r w:rsidRPr="00364E7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Правил </w:t>
        </w:r>
        <w:r w:rsidR="0022593E" w:rsidRPr="0022593E">
          <w:rPr>
            <w:color w:val="22272F"/>
          </w:rPr>
          <w:br/>
        </w:r>
        <w:r w:rsidR="0022593E" w:rsidRP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предоставления коммунальных услуг собственникам и пользователям помещений в многоквартирных домах и жилых домов</w:t>
        </w:r>
        <w:r w:rsidR="0022593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утвержденных </w:t>
        </w:r>
        <w:r w:rsidR="0022593E" w:rsidRP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</w:t>
        </w:r>
        <w:r w:rsid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</w:t>
        </w:r>
        <w:r w:rsidR="0022593E" w:rsidRP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Правительства РФ от </w:t>
        </w:r>
        <w:r w:rsid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0</w:t>
        </w:r>
        <w:r w:rsidR="0022593E" w:rsidRP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6</w:t>
        </w:r>
        <w:r w:rsid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.05.</w:t>
        </w:r>
        <w:r w:rsidR="0022593E" w:rsidRP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2011 г. </w:t>
        </w:r>
        <w:r w:rsid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22593E" w:rsidRP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354</w:t>
        </w:r>
        <w:r w:rsidR="0022593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</w:hyperlink>
      <w:r w:rsidR="008C5758">
        <w:rPr>
          <w:rFonts w:ascii="Times New Roman" w:hAnsi="Times New Roman" w:cs="Times New Roman"/>
          <w:sz w:val="28"/>
          <w:szCs w:val="28"/>
          <w:lang w:eastAsia="ru-RU"/>
        </w:rPr>
        <w:t>(далее – Правила)</w:t>
      </w:r>
      <w:r w:rsidRPr="00364E7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26DBF" w:rsidRPr="00E26DBF" w:rsidRDefault="00216E60" w:rsidP="00E26DB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B65EB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п.60 </w:t>
      </w:r>
      <w:r w:rsidR="00FB65E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26DBF" w:rsidRPr="00E26DBF">
        <w:rPr>
          <w:rFonts w:ascii="Times New Roman" w:hAnsi="Times New Roman" w:cs="Times New Roman"/>
          <w:sz w:val="28"/>
          <w:szCs w:val="28"/>
          <w:shd w:val="clear" w:color="auto" w:fill="FFFFFF"/>
        </w:rPr>
        <w:t>по истечении предельного количества расчетных периодов, указанных в п</w:t>
      </w:r>
      <w:r w:rsidR="00376C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26DBF" w:rsidRPr="00E26DBF">
        <w:rPr>
          <w:rFonts w:ascii="Times New Roman" w:hAnsi="Times New Roman" w:cs="Times New Roman"/>
          <w:sz w:val="28"/>
          <w:szCs w:val="28"/>
          <w:shd w:val="clear" w:color="auto" w:fill="FFFFFF"/>
        </w:rPr>
        <w:t> 9 настоящих Правил, за которые плата за коммунальную услугу определяется по данным, предусмотренным указанным пунктом, плата за коммунальную услугу, предоставленную в жилое помещение, рассчитывается в соответствии с </w:t>
      </w:r>
      <w:hyperlink r:id="rId8" w:anchor="/document/12186043/entry/42" w:history="1"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42</w:t>
        </w:r>
      </w:hyperlink>
      <w:r w:rsidR="00E26DBF" w:rsidRPr="00E26DBF">
        <w:rPr>
          <w:rFonts w:ascii="Times New Roman" w:hAnsi="Times New Roman" w:cs="Times New Roman"/>
          <w:sz w:val="28"/>
          <w:szCs w:val="28"/>
          <w:shd w:val="clear" w:color="auto" w:fill="FFFFFF"/>
        </w:rPr>
        <w:t>  Правил в случаях, предусмотренных </w:t>
      </w:r>
      <w:hyperlink r:id="rId9" w:anchor="/document/12186043/entry/591" w:history="1"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E26DBF" w:rsidRPr="00E26DB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anchor="/document/12186043/entry/593" w:history="1">
        <w:r w:rsidRPr="00216E6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E26DBF" w:rsidRPr="00216E6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</w:t>
        </w:r>
        <w:r w:rsidRPr="00216E6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» 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59</w:t>
        </w:r>
      </w:hyperlink>
      <w:r w:rsidR="00E26DBF" w:rsidRPr="00E26DBF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настоящих Правил, исходя из нормативов потребления коммунальных услуг с применением повышающего коэффициента, величина которого принимается равной 1,5 (при расчете размера платы за коммунальную услугу по холодному водоснабжению - 3), а в случаях, предусмотренных </w:t>
      </w:r>
      <w:hyperlink r:id="rId11" w:anchor="/document/12186043/entry/592" w:history="1"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</w:t>
        </w:r>
        <w:r w:rsidR="00376CB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26DBF" w:rsidRPr="00E26DB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59</w:t>
        </w:r>
      </w:hyperlink>
      <w:r w:rsidR="00E26DBF" w:rsidRPr="00E26DBF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настоящих Правил, исходя из нормативов потребления коммунальных услуг.</w:t>
      </w:r>
    </w:p>
    <w:p w:rsidR="00364E7B" w:rsidRPr="00364E7B" w:rsidRDefault="00364E7B" w:rsidP="00364E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4E7B">
        <w:rPr>
          <w:rFonts w:ascii="Times New Roman" w:hAnsi="Times New Roman" w:cs="Times New Roman"/>
          <w:sz w:val="28"/>
          <w:szCs w:val="28"/>
          <w:lang w:eastAsia="ru-RU"/>
        </w:rPr>
        <w:t>Применение новых повышающих коэффициентов, предусмотренных Постановлением № 1871, возможно при расчете размера платы за услугу холодного водоснабжения, предоставленную в декабре 2025 года, поскольку на момент расчета стоимости такой услуги (после расчетного периода, то есть после декабря 2025 года) изменения вступили в силу.</w:t>
      </w:r>
    </w:p>
    <w:p w:rsidR="00871E0A" w:rsidRPr="00593E5A" w:rsidRDefault="00871E0A" w:rsidP="00364E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71E0A" w:rsidRPr="00593E5A" w:rsidSect="00CA4EE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C2940"/>
    <w:multiLevelType w:val="multilevel"/>
    <w:tmpl w:val="6CA8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4C0"/>
    <w:rsid w:val="000B2CD7"/>
    <w:rsid w:val="000D08CF"/>
    <w:rsid w:val="00186CBC"/>
    <w:rsid w:val="001B35DC"/>
    <w:rsid w:val="001D3745"/>
    <w:rsid w:val="001F0C39"/>
    <w:rsid w:val="00216E60"/>
    <w:rsid w:val="0022593E"/>
    <w:rsid w:val="002E5791"/>
    <w:rsid w:val="0032516E"/>
    <w:rsid w:val="0035126F"/>
    <w:rsid w:val="00352004"/>
    <w:rsid w:val="00364E7B"/>
    <w:rsid w:val="00376CB8"/>
    <w:rsid w:val="003965A9"/>
    <w:rsid w:val="003C0396"/>
    <w:rsid w:val="0042749C"/>
    <w:rsid w:val="00593E5A"/>
    <w:rsid w:val="006212A3"/>
    <w:rsid w:val="0067328D"/>
    <w:rsid w:val="00722A0D"/>
    <w:rsid w:val="007C6FA2"/>
    <w:rsid w:val="00830C96"/>
    <w:rsid w:val="00871E0A"/>
    <w:rsid w:val="008C5758"/>
    <w:rsid w:val="009007F0"/>
    <w:rsid w:val="009434BA"/>
    <w:rsid w:val="00A674C0"/>
    <w:rsid w:val="00AF50B7"/>
    <w:rsid w:val="00B24296"/>
    <w:rsid w:val="00BB08FD"/>
    <w:rsid w:val="00BF1504"/>
    <w:rsid w:val="00C06249"/>
    <w:rsid w:val="00C23A8B"/>
    <w:rsid w:val="00C26B2F"/>
    <w:rsid w:val="00C95482"/>
    <w:rsid w:val="00CA4EE6"/>
    <w:rsid w:val="00CD7266"/>
    <w:rsid w:val="00D16614"/>
    <w:rsid w:val="00D8144C"/>
    <w:rsid w:val="00E26DBF"/>
    <w:rsid w:val="00E81CF7"/>
    <w:rsid w:val="00F27A9B"/>
    <w:rsid w:val="00F42647"/>
    <w:rsid w:val="00FB65EB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B0BDE-2CD1-4484-A442-CE95DE78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9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965A9"/>
  </w:style>
  <w:style w:type="character" w:styleId="a3">
    <w:name w:val="Hyperlink"/>
    <w:basedOn w:val="a0"/>
    <w:uiPriority w:val="99"/>
    <w:semiHidden/>
    <w:unhideWhenUsed/>
    <w:rsid w:val="003965A9"/>
    <w:rPr>
      <w:color w:val="0000FF"/>
      <w:u w:val="single"/>
    </w:rPr>
  </w:style>
  <w:style w:type="paragraph" w:styleId="a4">
    <w:name w:val="No Spacing"/>
    <w:uiPriority w:val="1"/>
    <w:qFormat/>
    <w:rsid w:val="00593E5A"/>
    <w:pPr>
      <w:spacing w:after="0" w:line="240" w:lineRule="auto"/>
    </w:pPr>
  </w:style>
  <w:style w:type="character" w:styleId="a5">
    <w:name w:val="Emphasis"/>
    <w:basedOn w:val="a0"/>
    <w:uiPriority w:val="20"/>
    <w:qFormat/>
    <w:rsid w:val="00673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3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3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08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860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13165645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27</cp:revision>
  <dcterms:created xsi:type="dcterms:W3CDTF">2026-01-12T12:47:00Z</dcterms:created>
  <dcterms:modified xsi:type="dcterms:W3CDTF">2026-02-13T13:32:00Z</dcterms:modified>
</cp:coreProperties>
</file>